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C" w:rsidRPr="007B768C" w:rsidRDefault="007B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TAQUITESTE – </w:t>
      </w:r>
      <w:r w:rsidR="003744D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ppm</w:t>
      </w:r>
    </w:p>
    <w:p w:rsidR="00970942" w:rsidRDefault="005A1717" w:rsidP="00C91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SEM PALAVREADOS</w:t>
      </w:r>
    </w:p>
    <w:p w:rsidR="00B82867" w:rsidRDefault="005A171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SÉRGIO MAGALHÃES</w:t>
      </w:r>
    </w:p>
    <w:p w:rsidR="005A1717" w:rsidRDefault="005A171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A1717" w:rsidRDefault="005A171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Estabilidade econômica, grandes eventos e investimentos em alta compõem um quadro favorável à definição de linhas para desenhar o nosso futuro urbano</w:t>
      </w:r>
      <w:r w:rsidR="001B01DE">
        <w:rPr>
          <w:rFonts w:ascii="Times New Roman" w:hAnsi="Times New Roman" w:cs="Times New Roman"/>
          <w:sz w:val="24"/>
          <w:szCs w:val="24"/>
        </w:rPr>
        <w:t>.</w:t>
      </w:r>
    </w:p>
    <w:p w:rsidR="001B01DE" w:rsidRDefault="001B01DE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cidades brasileiras sofreram um processo de expansão demográfica gigantesco nas últimas décadas.  O país deixou de ser “eminentemente agrário”, como se dizia ainda nos anos 1960.  A população quase triplicou e passou a ser urbana para 85% dos brasileiros.  É preciso reconhecer: foi um fantástico desempenho.</w:t>
      </w:r>
    </w:p>
    <w:p w:rsidR="001B01DE" w:rsidRDefault="009272E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Agora, a população urbana crescerá a taxas modestas – e a das metrópoles quase nada.  Não obstante, há mobilidade demográfica importante no interior de cada conglomerado, esvaziando-se algumas regiões e ocupando-se outras não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infraestruturadas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com significativos danos sociais e econômicos.</w:t>
      </w:r>
    </w:p>
    <w:p w:rsidR="009272E0" w:rsidRDefault="009272E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processo em geral é associado à desestabilização de setores produtivos importantes, como o industrial.  Ele é novo na tradição urbanística do país – mas tem muitos precedentes no mundo desenvolvido.</w:t>
      </w:r>
    </w:p>
    <w:p w:rsidR="00EF71D2" w:rsidRDefault="00EF71D2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Bons ensaios ilustram como cidades que passaram por experiências de desindustrialização e estagnação enfrentaram seus problemas.  Recente livro do economista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Glaeser</w:t>
      </w:r>
      <w:proofErr w:type="spellEnd"/>
      <w:r>
        <w:rPr>
          <w:rFonts w:ascii="Times New Roman" w:hAnsi="Times New Roman" w:cs="Times New Roman"/>
          <w:sz w:val="24"/>
          <w:szCs w:val="24"/>
        </w:rPr>
        <w:t>, “O triunfo da cidade”, chama a atenção para os caminhos bem-sucedidos que estimulam a diversidade de iniciativas empresariais em contraste com a concentração em poucos segmentos.  Segundo o autor, “em geral, há forte correlação entre a presença de pequenas empresas e o crescimento posterior de uma região”.</w:t>
      </w:r>
    </w:p>
    <w:p w:rsidR="00EF71D2" w:rsidRDefault="00EF71D2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a disseminação do empreendedorismo também é fortemente correlacionada com a existência de um bom ambiente.  O espaço urbano de boa acessibilidade e segurança </w:t>
      </w:r>
      <w:proofErr w:type="gramStart"/>
      <w:r>
        <w:rPr>
          <w:rFonts w:ascii="Times New Roman" w:hAnsi="Times New Roman" w:cs="Times New Roman"/>
          <w:sz w:val="24"/>
          <w:szCs w:val="24"/>
        </w:rPr>
        <w:t>é essencial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que as pequenas iniciativas possam se desenvolver.  São elas que podem fazer os desdobramentos criativos, em caminhos de ida e volta, entre os grandes produtores e o conjunto social.  </w:t>
      </w:r>
    </w:p>
    <w:p w:rsidR="005A1717" w:rsidRPr="00970942" w:rsidRDefault="00EF71D2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recente pesquisa sobre a evolução do emprego no Rio, dirigida pelo professor Mauro Osório, aponta recuperação parcial ocorrida na última década, após tantas outras de perda da participação na economia nacional, e credita à conjunção de bons fatores e ao desenvolvimento do setor do petróleo.   Contudo, alerta que outros indicadores, como o crescimento do número de estabelecimentos comerciais,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desempenho muito inferior ao ocorrido nas outras capitais do Sudeste.  Mostra que o pior...</w:t>
      </w:r>
      <w:bookmarkStart w:id="0" w:name="_GoBack"/>
      <w:bookmarkEnd w:id="0"/>
    </w:p>
    <w:sectPr w:rsidR="005A1717" w:rsidRPr="00970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C"/>
    <w:rsid w:val="00125130"/>
    <w:rsid w:val="001B01DE"/>
    <w:rsid w:val="002E28AF"/>
    <w:rsid w:val="00324D8C"/>
    <w:rsid w:val="003744DE"/>
    <w:rsid w:val="00532246"/>
    <w:rsid w:val="005A1717"/>
    <w:rsid w:val="006917E5"/>
    <w:rsid w:val="007B4D84"/>
    <w:rsid w:val="007B768C"/>
    <w:rsid w:val="00811D6D"/>
    <w:rsid w:val="008F75A1"/>
    <w:rsid w:val="009272E0"/>
    <w:rsid w:val="00970942"/>
    <w:rsid w:val="00A16C1C"/>
    <w:rsid w:val="00A454AD"/>
    <w:rsid w:val="00A53FDF"/>
    <w:rsid w:val="00AE4A87"/>
    <w:rsid w:val="00B82867"/>
    <w:rsid w:val="00C917E7"/>
    <w:rsid w:val="00D36DED"/>
    <w:rsid w:val="00DA7323"/>
    <w:rsid w:val="00E46EC9"/>
    <w:rsid w:val="00EF71D2"/>
    <w:rsid w:val="00F12580"/>
    <w:rsid w:val="00F53A5B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23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93666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9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00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1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6</cp:revision>
  <dcterms:created xsi:type="dcterms:W3CDTF">2011-12-29T20:26:00Z</dcterms:created>
  <dcterms:modified xsi:type="dcterms:W3CDTF">2011-12-29T20:51:00Z</dcterms:modified>
</cp:coreProperties>
</file>