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05" w:rsidRDefault="00E03E05"/>
    <w:p w:rsidR="00FB66F5" w:rsidRPr="005D5879" w:rsidRDefault="005D5879">
      <w:pPr>
        <w:rPr>
          <w:rFonts w:ascii="Times New Roman" w:hAnsi="Times New Roman" w:cs="Times New Roman"/>
          <w:sz w:val="24"/>
          <w:szCs w:val="24"/>
        </w:rPr>
      </w:pPr>
      <w:r w:rsidRPr="005D5879">
        <w:rPr>
          <w:rFonts w:ascii="Times New Roman" w:hAnsi="Times New Roman" w:cs="Times New Roman"/>
          <w:sz w:val="24"/>
          <w:szCs w:val="24"/>
        </w:rPr>
        <w:t>DITADO DE 1 MIN DE 150PPM</w:t>
      </w:r>
    </w:p>
    <w:p w:rsidR="00FB66F5" w:rsidRDefault="00FB66F5"/>
    <w:p w:rsidR="00FB66F5" w:rsidRPr="00FB66F5" w:rsidRDefault="00FB66F5" w:rsidP="00FB66F5">
      <w:pPr>
        <w:spacing w:before="100" w:beforeAutospacing="1"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66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SR. RUI COSTA </w:t>
      </w:r>
      <w:r w:rsidRPr="00FB66F5">
        <w:rPr>
          <w:rFonts w:ascii="Times New Roman" w:eastAsia="Times New Roman" w:hAnsi="Times New Roman" w:cs="Times New Roman"/>
          <w:sz w:val="24"/>
          <w:szCs w:val="24"/>
          <w:lang w:eastAsia="pt-BR"/>
        </w:rPr>
        <w:t>(PT-BA)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FB66F5" w:rsidRPr="00FB66F5" w:rsidTr="00FB6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6F5" w:rsidRPr="00FB66F5" w:rsidRDefault="00FB66F5" w:rsidP="00FB66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66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PRONUNCIAMENTO ENCAMINHADO PELO ORADOR</w:t>
            </w:r>
          </w:p>
        </w:tc>
      </w:tr>
    </w:tbl>
    <w:p w:rsidR="00FB66F5" w:rsidRPr="00FB66F5" w:rsidRDefault="00FB66F5" w:rsidP="00FB66F5">
      <w:pPr>
        <w:spacing w:line="480" w:lineRule="auto"/>
        <w:rPr>
          <w:rFonts w:ascii="Times New Roman" w:hAnsi="Times New Roman" w:cs="Times New Roman"/>
        </w:rPr>
      </w:pPr>
      <w:r w:rsidRPr="00FB66F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FB66F5">
        <w:rPr>
          <w:rFonts w:ascii="Times New Roman" w:eastAsia="Times New Roman" w:hAnsi="Times New Roman" w:cs="Times New Roman"/>
          <w:sz w:val="24"/>
          <w:szCs w:val="24"/>
          <w:lang w:eastAsia="pt-BR"/>
        </w:rPr>
        <w:t>Sr.</w:t>
      </w:r>
      <w:proofErr w:type="gramEnd"/>
      <w:r w:rsidRPr="00FB66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Presidente, nobres colegas, cidadãos e cidadãs que nos acompanham pela </w:t>
      </w:r>
      <w:r w:rsidRPr="00FB66F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TV Câmara</w:t>
      </w:r>
      <w:r w:rsidRPr="00FB66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semana passada, o IBGE divulgou os resultados das contas regionais do ano de </w:t>
      </w:r>
      <w:r w:rsidR="001B1ECC">
        <w:rPr>
          <w:rFonts w:ascii="Times New Roman" w:eastAsia="Times New Roman" w:hAnsi="Times New Roman" w:cs="Times New Roman"/>
          <w:sz w:val="24"/>
          <w:szCs w:val="24"/>
          <w:lang w:eastAsia="pt-BR"/>
        </w:rPr>
        <w:t>dois mil e nove</w:t>
      </w:r>
      <w:r w:rsidRPr="00FB66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trouxe a notícia de que o Produto Interno Bruto do Estado da Bahia cresceu de forma vigorosa, chegando à marca de </w:t>
      </w:r>
      <w:r w:rsidR="001B1ECC">
        <w:rPr>
          <w:rFonts w:ascii="Times New Roman" w:eastAsia="Times New Roman" w:hAnsi="Times New Roman" w:cs="Times New Roman"/>
          <w:sz w:val="24"/>
          <w:szCs w:val="24"/>
          <w:lang w:eastAsia="pt-BR"/>
        </w:rPr>
        <w:t>cento e trinta e sete</w:t>
      </w:r>
      <w:r w:rsidRPr="00FB66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bilhões de reais. Esse crescimento, já descontada a inflação do Índice de Preços ao Consumidor Amplo - IPCA</w:t>
      </w:r>
      <w:proofErr w:type="gramStart"/>
      <w:r w:rsidRPr="00FB66F5">
        <w:rPr>
          <w:rFonts w:ascii="Times New Roman" w:eastAsia="Times New Roman" w:hAnsi="Times New Roman" w:cs="Times New Roman"/>
          <w:sz w:val="24"/>
          <w:szCs w:val="24"/>
          <w:lang w:eastAsia="pt-BR"/>
        </w:rPr>
        <w:t>, representa</w:t>
      </w:r>
      <w:proofErr w:type="gramEnd"/>
      <w:r w:rsidRPr="00FB66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variação de </w:t>
      </w:r>
      <w:r w:rsidR="001B1ECC">
        <w:rPr>
          <w:rFonts w:ascii="Times New Roman" w:eastAsia="Times New Roman" w:hAnsi="Times New Roman" w:cs="Times New Roman"/>
          <w:sz w:val="24"/>
          <w:szCs w:val="24"/>
          <w:lang w:eastAsia="pt-BR"/>
        </w:rPr>
        <w:t>cinco vírgula vinte e quatro por cento</w:t>
      </w:r>
      <w:r w:rsidRPr="00FB66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relação ao resultado de </w:t>
      </w:r>
      <w:r w:rsidR="001B1ECC">
        <w:rPr>
          <w:rFonts w:ascii="Times New Roman" w:eastAsia="Times New Roman" w:hAnsi="Times New Roman" w:cs="Times New Roman"/>
          <w:sz w:val="24"/>
          <w:szCs w:val="24"/>
          <w:lang w:eastAsia="pt-BR"/>
        </w:rPr>
        <w:t>dois mil e oito</w:t>
      </w:r>
      <w:r w:rsidRPr="00FB66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lembrando ainda que em </w:t>
      </w:r>
      <w:r w:rsidR="001B1ECC">
        <w:rPr>
          <w:rFonts w:ascii="Times New Roman" w:eastAsia="Times New Roman" w:hAnsi="Times New Roman" w:cs="Times New Roman"/>
          <w:sz w:val="24"/>
          <w:szCs w:val="24"/>
          <w:lang w:eastAsia="pt-BR"/>
        </w:rPr>
        <w:t>dois mil e nove</w:t>
      </w:r>
      <w:r w:rsidRPr="00FB66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economia brasileira recuou </w:t>
      </w:r>
      <w:r w:rsidR="001B1ECC">
        <w:rPr>
          <w:rFonts w:ascii="Times New Roman" w:eastAsia="Times New Roman" w:hAnsi="Times New Roman" w:cs="Times New Roman"/>
          <w:sz w:val="24"/>
          <w:szCs w:val="24"/>
          <w:lang w:eastAsia="pt-BR"/>
        </w:rPr>
        <w:t>zero vírgula trinta e três por cento</w:t>
      </w:r>
      <w:r w:rsidRPr="00FB66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decorrência dos impactos negativos da crise financeira norte-americana.</w:t>
      </w:r>
      <w:r w:rsidRPr="00FB66F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Com esse resultado, o IBGE </w:t>
      </w:r>
      <w:r w:rsidR="002033D9">
        <w:rPr>
          <w:rFonts w:ascii="Times New Roman" w:eastAsia="Times New Roman" w:hAnsi="Times New Roman" w:cs="Times New Roman"/>
          <w:sz w:val="24"/>
          <w:szCs w:val="24"/>
          <w:lang w:eastAsia="pt-BR"/>
        </w:rPr>
        <w:t>...</w:t>
      </w:r>
      <w:bookmarkStart w:id="0" w:name="_GoBack"/>
      <w:bookmarkEnd w:id="0"/>
    </w:p>
    <w:sectPr w:rsidR="00FB66F5" w:rsidRPr="00FB6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F5"/>
    <w:rsid w:val="001B1ECC"/>
    <w:rsid w:val="002033D9"/>
    <w:rsid w:val="005D5879"/>
    <w:rsid w:val="00E03E05"/>
    <w:rsid w:val="00FB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4</cp:revision>
  <dcterms:created xsi:type="dcterms:W3CDTF">2012-01-02T19:56:00Z</dcterms:created>
  <dcterms:modified xsi:type="dcterms:W3CDTF">2012-01-09T09:33:00Z</dcterms:modified>
</cp:coreProperties>
</file>