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EB" w:rsidRDefault="00A427EB"/>
    <w:p w:rsidR="00B82A40" w:rsidRDefault="00B82A40"/>
    <w:p w:rsidR="00B82A40" w:rsidRPr="00B82A40" w:rsidRDefault="00B82A40" w:rsidP="00B82A40">
      <w:pPr>
        <w:spacing w:before="100" w:beforeAutospacing="1" w:after="24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A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 SR. DR. GRILO </w:t>
      </w:r>
      <w:r w:rsidRPr="00B82A40">
        <w:rPr>
          <w:rFonts w:ascii="Times New Roman" w:eastAsia="Times New Roman" w:hAnsi="Times New Roman" w:cs="Times New Roman"/>
          <w:sz w:val="24"/>
          <w:szCs w:val="24"/>
          <w:lang w:eastAsia="pt-BR"/>
        </w:rPr>
        <w:t>(Bloco/PSL-M</w:t>
      </w:r>
      <w:r w:rsidR="00CF5838">
        <w:rPr>
          <w:rFonts w:ascii="Times New Roman" w:eastAsia="Times New Roman" w:hAnsi="Times New Roman" w:cs="Times New Roman"/>
          <w:sz w:val="24"/>
          <w:szCs w:val="24"/>
          <w:lang w:eastAsia="pt-BR"/>
        </w:rPr>
        <w:t>inas Gerais</w:t>
      </w:r>
      <w:r w:rsidRPr="00B82A40">
        <w:rPr>
          <w:rFonts w:ascii="Times New Roman" w:eastAsia="Times New Roman" w:hAnsi="Times New Roman" w:cs="Times New Roman"/>
          <w:sz w:val="24"/>
          <w:szCs w:val="24"/>
          <w:lang w:eastAsia="pt-BR"/>
        </w:rPr>
        <w:t>. Pela ordem</w:t>
      </w:r>
      <w:proofErr w:type="gramStart"/>
      <w:r w:rsidRPr="00B82A40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B82A40" w:rsidRPr="00B82A40" w:rsidTr="00B82A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A40" w:rsidRPr="00B82A40" w:rsidRDefault="00B82A40" w:rsidP="00B82A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2A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PRONUNCIAMENTO ENCAMINHADO PELO ORADOR</w:t>
            </w:r>
          </w:p>
        </w:tc>
      </w:tr>
    </w:tbl>
    <w:p w:rsidR="00B82A40" w:rsidRPr="00B82A40" w:rsidRDefault="00B82A40" w:rsidP="00B82A40">
      <w:pPr>
        <w:spacing w:line="480" w:lineRule="auto"/>
        <w:rPr>
          <w:rFonts w:ascii="Times New Roman" w:hAnsi="Times New Roman" w:cs="Times New Roman"/>
        </w:rPr>
      </w:pPr>
      <w:r w:rsidRPr="00B82A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gramStart"/>
      <w:r w:rsidRPr="00B82A40">
        <w:rPr>
          <w:rFonts w:ascii="Times New Roman" w:eastAsia="Times New Roman" w:hAnsi="Times New Roman" w:cs="Times New Roman"/>
          <w:sz w:val="24"/>
          <w:szCs w:val="24"/>
          <w:lang w:eastAsia="pt-BR"/>
        </w:rPr>
        <w:t>Sr.</w:t>
      </w:r>
      <w:proofErr w:type="gramEnd"/>
      <w:r w:rsidRPr="00B82A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Presidente, Sras. Deputadas, Srs. Deputados, ontem houve nesta Casa seminário sobre a regulamentação da jornada de trabalho da enfermagem.</w:t>
      </w:r>
      <w:r w:rsidRPr="00B82A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Com o objetivo principal de subsidiar os Parlamentares quanto ao Projeto de Lei </w:t>
      </w:r>
      <w:r w:rsidR="00CF5838">
        <w:rPr>
          <w:rFonts w:ascii="Times New Roman" w:eastAsia="Times New Roman" w:hAnsi="Times New Roman" w:cs="Times New Roman"/>
          <w:sz w:val="24"/>
          <w:szCs w:val="24"/>
          <w:lang w:eastAsia="pt-BR"/>
        </w:rPr>
        <w:t>número dois mil, duzentos e noventa e cinto, de dois mil</w:t>
      </w:r>
      <w:r w:rsidRPr="00B82A40">
        <w:rPr>
          <w:rFonts w:ascii="Times New Roman" w:eastAsia="Times New Roman" w:hAnsi="Times New Roman" w:cs="Times New Roman"/>
          <w:sz w:val="24"/>
          <w:szCs w:val="24"/>
          <w:lang w:eastAsia="pt-BR"/>
        </w:rPr>
        <w:t>, debateu-se amplamente a matéria para que não pairem dúvidas sobre a necessidade de sua urgente aprovação.</w:t>
      </w:r>
      <w:r w:rsidRPr="00B82A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 projeto, que desde </w:t>
      </w:r>
      <w:r w:rsidR="00CF5838">
        <w:rPr>
          <w:rFonts w:ascii="Times New Roman" w:eastAsia="Times New Roman" w:hAnsi="Times New Roman" w:cs="Times New Roman"/>
          <w:sz w:val="24"/>
          <w:szCs w:val="24"/>
          <w:lang w:eastAsia="pt-BR"/>
        </w:rPr>
        <w:t>dois mil</w:t>
      </w:r>
      <w:r w:rsidRPr="00B82A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tramita nesta Casa, aprovado nas Comissões Permanentes pelas quais tramitou, aguarda apreciação em plenário.</w:t>
      </w:r>
      <w:r w:rsidRPr="00B82A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 categoria busca a regulamentação da carga horária dos profissionais da área de enfermagem amparada na Constituição, que no inciso </w:t>
      </w:r>
      <w:r w:rsidR="00CF5838">
        <w:rPr>
          <w:rFonts w:ascii="Times New Roman" w:eastAsia="Times New Roman" w:hAnsi="Times New Roman" w:cs="Times New Roman"/>
          <w:sz w:val="24"/>
          <w:szCs w:val="24"/>
          <w:lang w:eastAsia="pt-BR"/>
        </w:rPr>
        <w:t>quatorze</w:t>
      </w:r>
      <w:r w:rsidRPr="00B82A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art</w:t>
      </w:r>
      <w:r w:rsidR="00CF5838">
        <w:rPr>
          <w:rFonts w:ascii="Times New Roman" w:eastAsia="Times New Roman" w:hAnsi="Times New Roman" w:cs="Times New Roman"/>
          <w:sz w:val="24"/>
          <w:szCs w:val="24"/>
          <w:lang w:eastAsia="pt-BR"/>
        </w:rPr>
        <w:t>igo 7</w:t>
      </w:r>
      <w:r w:rsidRPr="00B82A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prevê jornada de </w:t>
      </w:r>
      <w:r w:rsidR="00CF58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seis </w:t>
      </w:r>
      <w:r w:rsidRPr="00B82A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horas para o trabalho realizado em turnos ininterruptos de revezamento, salvo negociação coletiva.</w:t>
      </w:r>
      <w:r w:rsidRPr="00B82A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Sabemos, Sr. Presidente, </w:t>
      </w:r>
      <w:r w:rsidR="00F423E5">
        <w:rPr>
          <w:rFonts w:ascii="Times New Roman" w:eastAsia="Times New Roman" w:hAnsi="Times New Roman" w:cs="Times New Roman"/>
          <w:sz w:val="24"/>
          <w:szCs w:val="24"/>
          <w:lang w:eastAsia="pt-BR"/>
        </w:rPr>
        <w:t>...</w:t>
      </w:r>
      <w:bookmarkStart w:id="0" w:name="_GoBack"/>
      <w:bookmarkEnd w:id="0"/>
    </w:p>
    <w:sectPr w:rsidR="00B82A40" w:rsidRPr="00B82A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40"/>
    <w:rsid w:val="00A427EB"/>
    <w:rsid w:val="00B82A40"/>
    <w:rsid w:val="00CF5838"/>
    <w:rsid w:val="00F4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0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00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3</cp:revision>
  <dcterms:created xsi:type="dcterms:W3CDTF">2012-01-03T10:45:00Z</dcterms:created>
  <dcterms:modified xsi:type="dcterms:W3CDTF">2012-01-10T17:00:00Z</dcterms:modified>
</cp:coreProperties>
</file>